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150" w:afterAutospacing="0" w:line="500" w:lineRule="exact"/>
        <w:ind w:left="600" w:leftChars="0" w:right="600" w:rightChars="0" w:firstLine="0" w:firstLineChars="0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1529F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1529F"/>
          <w:spacing w:val="0"/>
          <w:sz w:val="32"/>
          <w:szCs w:val="32"/>
          <w:shd w:val="clear" w:fill="FFFFFF"/>
        </w:rPr>
        <w:t>2016年度宁波市企业素质提升系列培训班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150" w:afterAutospacing="0" w:line="500" w:lineRule="exact"/>
        <w:ind w:left="600" w:leftChars="0" w:right="600" w:rightChars="0" w:firstLine="0" w:firstLineChars="0"/>
        <w:jc w:val="center"/>
        <w:textAlignment w:val="auto"/>
        <w:outlineLvl w:val="0"/>
        <w:rPr>
          <w:rFonts w:ascii="微软雅黑" w:hAnsi="微软雅黑" w:eastAsia="微软雅黑" w:cs="微软雅黑"/>
          <w:b/>
          <w:color w:val="01529F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1529F"/>
          <w:spacing w:val="0"/>
          <w:sz w:val="32"/>
          <w:szCs w:val="32"/>
          <w:shd w:val="clear" w:fill="FFFFFF"/>
        </w:rPr>
        <w:t>时间安排表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600" w:right="60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999999"/>
          <w:spacing w:val="0"/>
          <w:sz w:val="21"/>
          <w:szCs w:val="21"/>
          <w:shd w:val="clear" w:fill="FFFFFF"/>
        </w:rPr>
        <w:t>作者：企业服务处  发布日期：2016-06-13 17:14:36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600" w:right="600"/>
        <w:jc w:val="center"/>
        <w:rPr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instrText xml:space="preserve">INCLUDEPICTURE \d "http://www.nbeic.gov.cn/u/cms/www/201606/13171346uf5p.jpg" \* MERGEFORMATINET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467350" cy="693420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360" w:lineRule="atLeast"/>
        <w:ind w:left="600" w:right="600" w:firstLine="420"/>
        <w:jc w:val="center"/>
        <w:rPr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"http://www.nbeic.gov.cn/u/cms/www/201606/13171401mp70.jpg" \* MERGEFORMATINET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467350" cy="696277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360" w:lineRule="atLeast"/>
        <w:ind w:left="600" w:right="600" w:firstLine="420"/>
        <w:jc w:val="center"/>
        <w:rPr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"http://www.nbeic.gov.cn/u/cms/www/201606/1317141292sv.jpg" \* MERGEFORMATINET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476875" cy="7458075"/>
            <wp:effectExtent l="0" t="0" r="9525" b="952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360" w:lineRule="atLeast"/>
        <w:ind w:left="600" w:right="600" w:firstLine="420"/>
        <w:jc w:val="center"/>
        <w:rPr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"http://www.nbeic.gov.cn/u/cms/www/201606/13171423lgkj.jpg" \* MERGEFORMATINET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476875" cy="4676775"/>
            <wp:effectExtent l="0" t="0" r="9525" b="952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360" w:lineRule="atLeast"/>
        <w:ind w:left="600" w:right="600" w:firstLine="420"/>
        <w:jc w:val="left"/>
        <w:rPr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备注：1、具体办班时间以开班前的通知为准。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360" w:lineRule="atLeast"/>
        <w:ind w:left="600" w:right="600" w:firstLine="420"/>
        <w:jc w:val="left"/>
        <w:rPr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   2、具体开班通知请关注市经信委网站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（http://glzx.nbeic.gov.cn/）。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00" w:afterAutospacing="0" w:line="360" w:lineRule="atLeast"/>
        <w:ind w:left="600" w:right="600" w:firstLine="420"/>
        <w:jc w:val="left"/>
        <w:rPr>
          <w:color w:val="00000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     3、市经信委联系人：闫慧联系电话：87183473。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62226"/>
    <w:rsid w:val="1BA95CA6"/>
    <w:rsid w:val="2B517C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jgxh</dc:creator>
  <cp:lastModifiedBy>jgxh</cp:lastModifiedBy>
  <dcterms:modified xsi:type="dcterms:W3CDTF">2016-06-15T05:30:41Z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